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AB5BF" w14:textId="77777777" w:rsidR="007D7C4C" w:rsidRPr="009B38D0" w:rsidRDefault="007D7C4C" w:rsidP="007D7C4C">
      <w:pPr>
        <w:jc w:val="center"/>
        <w:rPr>
          <w:b/>
          <w:sz w:val="20"/>
        </w:rPr>
      </w:pPr>
      <w:r w:rsidRPr="009B38D0">
        <w:rPr>
          <w:b/>
          <w:sz w:val="20"/>
        </w:rPr>
        <w:t>PHỤ LỤC</w:t>
      </w:r>
    </w:p>
    <w:p w14:paraId="439B0DB8" w14:textId="77777777" w:rsidR="007D7C4C" w:rsidRPr="009B38D0" w:rsidRDefault="007D7C4C" w:rsidP="007D7C4C">
      <w:pPr>
        <w:ind w:firstLine="720"/>
        <w:jc w:val="center"/>
        <w:rPr>
          <w:b/>
          <w:sz w:val="20"/>
        </w:rPr>
      </w:pPr>
      <w:r w:rsidRPr="009B38D0">
        <w:rPr>
          <w:b/>
          <w:sz w:val="20"/>
        </w:rPr>
        <w:t>Số l</w:t>
      </w:r>
      <w:r w:rsidRPr="009B38D0">
        <w:rPr>
          <w:rFonts w:hint="eastAsia"/>
          <w:b/>
          <w:sz w:val="20"/>
        </w:rPr>
        <w:t>ư</w:t>
      </w:r>
      <w:r w:rsidRPr="009B38D0">
        <w:rPr>
          <w:b/>
          <w:sz w:val="20"/>
        </w:rPr>
        <w:t>ợng tuyển dụng theo vị trí việc làm và chức danh nghề nghiệp t</w:t>
      </w:r>
      <w:r w:rsidRPr="009B38D0">
        <w:rPr>
          <w:rFonts w:hint="eastAsia"/>
          <w:b/>
          <w:sz w:val="20"/>
        </w:rPr>
        <w:t>ươ</w:t>
      </w:r>
      <w:r w:rsidRPr="009B38D0">
        <w:rPr>
          <w:b/>
          <w:sz w:val="20"/>
        </w:rPr>
        <w:t>ng ứng năm 202</w:t>
      </w:r>
      <w:r w:rsidRPr="009B38D0">
        <w:rPr>
          <w:b/>
          <w:sz w:val="20"/>
          <w:lang w:val="vi-VN"/>
        </w:rPr>
        <w:t>2</w:t>
      </w:r>
      <w:r w:rsidRPr="009B38D0">
        <w:rPr>
          <w:b/>
          <w:sz w:val="20"/>
        </w:rPr>
        <w:t xml:space="preserve"> của Trung tâm Thông tin và Cảnh báo</w:t>
      </w:r>
    </w:p>
    <w:p w14:paraId="2E6A2190" w14:textId="508466F0" w:rsidR="007D7C4C" w:rsidRPr="009B38D0" w:rsidRDefault="007D7C4C" w:rsidP="007D7C4C">
      <w:pPr>
        <w:ind w:firstLine="720"/>
        <w:jc w:val="center"/>
        <w:rPr>
          <w:bCs/>
          <w:i/>
          <w:iCs/>
          <w:sz w:val="20"/>
          <w:lang w:val="vi-VN"/>
        </w:rPr>
      </w:pPr>
      <w:r w:rsidRPr="009B38D0">
        <w:rPr>
          <w:bCs/>
          <w:i/>
          <w:iCs/>
          <w:sz w:val="20"/>
          <w:lang w:val="vi-VN"/>
        </w:rPr>
        <w:t>(Kèm theo Thông báo số</w:t>
      </w:r>
      <w:r w:rsidR="00B4708A">
        <w:rPr>
          <w:bCs/>
          <w:i/>
          <w:iCs/>
          <w:sz w:val="20"/>
          <w:lang w:val="vi-VN"/>
        </w:rPr>
        <w:t xml:space="preserve"> 29</w:t>
      </w:r>
      <w:r w:rsidRPr="009B38D0">
        <w:rPr>
          <w:bCs/>
          <w:i/>
          <w:iCs/>
          <w:sz w:val="20"/>
          <w:lang w:val="vi-VN"/>
        </w:rPr>
        <w:t xml:space="preserve"> /TB-PVTM ngày</w:t>
      </w:r>
      <w:r w:rsidR="00B4708A">
        <w:rPr>
          <w:bCs/>
          <w:i/>
          <w:iCs/>
          <w:sz w:val="20"/>
          <w:lang w:val="vi-VN"/>
        </w:rPr>
        <w:t xml:space="preserve"> 28 </w:t>
      </w:r>
      <w:r w:rsidRPr="009B38D0">
        <w:rPr>
          <w:bCs/>
          <w:i/>
          <w:iCs/>
          <w:sz w:val="20"/>
          <w:lang w:val="vi-VN"/>
        </w:rPr>
        <w:t>tháng</w:t>
      </w:r>
      <w:r w:rsidR="00B4708A">
        <w:rPr>
          <w:bCs/>
          <w:i/>
          <w:iCs/>
          <w:sz w:val="20"/>
          <w:lang w:val="vi-VN"/>
        </w:rPr>
        <w:t xml:space="preserve"> 12 </w:t>
      </w:r>
      <w:r w:rsidRPr="009B38D0">
        <w:rPr>
          <w:bCs/>
          <w:i/>
          <w:iCs/>
          <w:sz w:val="20"/>
          <w:lang w:val="vi-VN"/>
        </w:rPr>
        <w:t xml:space="preserve"> năm 2022 của Cục Phòng vệ thương mại </w:t>
      </w:r>
      <w:r w:rsidRPr="009B38D0">
        <w:rPr>
          <w:bCs/>
          <w:i/>
          <w:iCs/>
          <w:sz w:val="20"/>
        </w:rPr>
        <w:t>về</w:t>
      </w:r>
      <w:r w:rsidRPr="009B38D0">
        <w:rPr>
          <w:bCs/>
          <w:i/>
          <w:iCs/>
          <w:sz w:val="20"/>
          <w:lang w:val="vi-VN"/>
        </w:rPr>
        <w:t xml:space="preserve"> tuyển dụng viên chức tại Trung tâm Thông tin và Cảnh báo)</w:t>
      </w:r>
    </w:p>
    <w:tbl>
      <w:tblPr>
        <w:tblStyle w:val="TableGrid"/>
        <w:tblW w:w="0" w:type="auto"/>
        <w:jc w:val="center"/>
        <w:tblLook w:val="04A0" w:firstRow="1" w:lastRow="0" w:firstColumn="1" w:lastColumn="0" w:noHBand="0" w:noVBand="1"/>
      </w:tblPr>
      <w:tblGrid>
        <w:gridCol w:w="888"/>
        <w:gridCol w:w="946"/>
        <w:gridCol w:w="910"/>
        <w:gridCol w:w="1483"/>
        <w:gridCol w:w="1490"/>
        <w:gridCol w:w="6629"/>
        <w:gridCol w:w="1499"/>
      </w:tblGrid>
      <w:tr w:rsidR="007D7C4C" w:rsidRPr="009B38D0" w14:paraId="441A981F" w14:textId="77777777" w:rsidTr="008479EE">
        <w:trPr>
          <w:jc w:val="center"/>
        </w:trPr>
        <w:tc>
          <w:tcPr>
            <w:tcW w:w="893" w:type="dxa"/>
            <w:vAlign w:val="center"/>
          </w:tcPr>
          <w:p w14:paraId="3896635C" w14:textId="77777777" w:rsidR="007D7C4C" w:rsidRPr="009B38D0" w:rsidRDefault="007D7C4C" w:rsidP="008479EE">
            <w:pPr>
              <w:ind w:firstLine="0"/>
              <w:jc w:val="center"/>
              <w:rPr>
                <w:b/>
                <w:sz w:val="20"/>
              </w:rPr>
            </w:pPr>
            <w:r w:rsidRPr="009B38D0">
              <w:rPr>
                <w:b/>
                <w:sz w:val="20"/>
              </w:rPr>
              <w:t>STT</w:t>
            </w:r>
          </w:p>
        </w:tc>
        <w:tc>
          <w:tcPr>
            <w:tcW w:w="950" w:type="dxa"/>
            <w:vAlign w:val="center"/>
          </w:tcPr>
          <w:p w14:paraId="7C6E9649" w14:textId="77777777" w:rsidR="007D7C4C" w:rsidRPr="009B38D0" w:rsidRDefault="007D7C4C" w:rsidP="008479EE">
            <w:pPr>
              <w:ind w:firstLine="0"/>
              <w:jc w:val="center"/>
              <w:rPr>
                <w:b/>
                <w:sz w:val="20"/>
              </w:rPr>
            </w:pPr>
            <w:r w:rsidRPr="009B38D0">
              <w:rPr>
                <w:b/>
                <w:sz w:val="20"/>
              </w:rPr>
              <w:t>Tên đơn vị</w:t>
            </w:r>
          </w:p>
        </w:tc>
        <w:tc>
          <w:tcPr>
            <w:tcW w:w="913" w:type="dxa"/>
            <w:vAlign w:val="center"/>
          </w:tcPr>
          <w:p w14:paraId="398874DE" w14:textId="77777777" w:rsidR="007D7C4C" w:rsidRPr="009B38D0" w:rsidRDefault="007D7C4C" w:rsidP="008479EE">
            <w:pPr>
              <w:ind w:firstLine="0"/>
              <w:jc w:val="center"/>
              <w:rPr>
                <w:b/>
                <w:sz w:val="20"/>
              </w:rPr>
            </w:pPr>
            <w:r w:rsidRPr="009B38D0">
              <w:rPr>
                <w:b/>
                <w:sz w:val="20"/>
              </w:rPr>
              <w:t>Số lượng</w:t>
            </w:r>
          </w:p>
        </w:tc>
        <w:tc>
          <w:tcPr>
            <w:tcW w:w="1497" w:type="dxa"/>
            <w:vAlign w:val="center"/>
          </w:tcPr>
          <w:p w14:paraId="42F83659" w14:textId="77777777" w:rsidR="007D7C4C" w:rsidRPr="009B38D0" w:rsidRDefault="007D7C4C" w:rsidP="008479EE">
            <w:pPr>
              <w:ind w:firstLine="0"/>
              <w:jc w:val="center"/>
              <w:rPr>
                <w:b/>
                <w:sz w:val="20"/>
              </w:rPr>
            </w:pPr>
            <w:r w:rsidRPr="009B38D0">
              <w:rPr>
                <w:b/>
                <w:sz w:val="20"/>
                <w:lang w:val="vi-VN"/>
              </w:rPr>
              <w:t>V</w:t>
            </w:r>
            <w:r w:rsidRPr="009B38D0">
              <w:rPr>
                <w:b/>
                <w:sz w:val="20"/>
              </w:rPr>
              <w:t>ị trí việc làm cần tuyển</w:t>
            </w:r>
          </w:p>
        </w:tc>
        <w:tc>
          <w:tcPr>
            <w:tcW w:w="1504" w:type="dxa"/>
            <w:vAlign w:val="center"/>
          </w:tcPr>
          <w:p w14:paraId="4749DC08" w14:textId="77777777" w:rsidR="007D7C4C" w:rsidRPr="009B38D0" w:rsidRDefault="007D7C4C" w:rsidP="008479EE">
            <w:pPr>
              <w:ind w:firstLine="0"/>
              <w:jc w:val="center"/>
              <w:rPr>
                <w:b/>
                <w:sz w:val="20"/>
              </w:rPr>
            </w:pPr>
            <w:r w:rsidRPr="009B38D0">
              <w:rPr>
                <w:b/>
                <w:sz w:val="20"/>
              </w:rPr>
              <w:t>Hình thức tuyển dụng</w:t>
            </w:r>
          </w:p>
        </w:tc>
        <w:tc>
          <w:tcPr>
            <w:tcW w:w="6723" w:type="dxa"/>
            <w:vAlign w:val="center"/>
          </w:tcPr>
          <w:p w14:paraId="778B07BA" w14:textId="77777777" w:rsidR="007D7C4C" w:rsidRPr="009B38D0" w:rsidRDefault="007D7C4C" w:rsidP="008479EE">
            <w:pPr>
              <w:ind w:firstLine="0"/>
              <w:jc w:val="center"/>
              <w:rPr>
                <w:b/>
                <w:sz w:val="20"/>
              </w:rPr>
            </w:pPr>
            <w:r w:rsidRPr="009B38D0">
              <w:rPr>
                <w:b/>
                <w:sz w:val="20"/>
              </w:rPr>
              <w:t>Yêu cầu trình độ</w:t>
            </w:r>
          </w:p>
        </w:tc>
        <w:tc>
          <w:tcPr>
            <w:tcW w:w="1512" w:type="dxa"/>
            <w:vAlign w:val="center"/>
          </w:tcPr>
          <w:p w14:paraId="2BB46F32" w14:textId="77777777" w:rsidR="007D7C4C" w:rsidRPr="009B38D0" w:rsidRDefault="007D7C4C" w:rsidP="008479EE">
            <w:pPr>
              <w:ind w:firstLine="0"/>
              <w:jc w:val="center"/>
              <w:rPr>
                <w:b/>
                <w:sz w:val="20"/>
              </w:rPr>
            </w:pPr>
            <w:r w:rsidRPr="009B38D0">
              <w:rPr>
                <w:b/>
                <w:sz w:val="20"/>
              </w:rPr>
              <w:t>Dự kiến bổ nhiệm vào ngạch</w:t>
            </w:r>
          </w:p>
        </w:tc>
      </w:tr>
      <w:tr w:rsidR="007D7C4C" w:rsidRPr="009B38D0" w14:paraId="7833EB6E" w14:textId="77777777" w:rsidTr="008479EE">
        <w:trPr>
          <w:jc w:val="center"/>
        </w:trPr>
        <w:tc>
          <w:tcPr>
            <w:tcW w:w="893" w:type="dxa"/>
            <w:vAlign w:val="center"/>
          </w:tcPr>
          <w:p w14:paraId="4B4AB7A0" w14:textId="77777777" w:rsidR="007D7C4C" w:rsidRPr="009B38D0" w:rsidRDefault="007D7C4C" w:rsidP="008479EE">
            <w:pPr>
              <w:ind w:firstLine="0"/>
              <w:jc w:val="center"/>
              <w:rPr>
                <w:sz w:val="20"/>
                <w:lang w:val="vi-VN"/>
              </w:rPr>
            </w:pPr>
            <w:r w:rsidRPr="009B38D0">
              <w:rPr>
                <w:sz w:val="20"/>
                <w:lang w:val="vi-VN"/>
              </w:rPr>
              <w:t>1</w:t>
            </w:r>
          </w:p>
        </w:tc>
        <w:tc>
          <w:tcPr>
            <w:tcW w:w="950" w:type="dxa"/>
            <w:vAlign w:val="center"/>
          </w:tcPr>
          <w:p w14:paraId="0C735137" w14:textId="77777777" w:rsidR="007D7C4C" w:rsidRPr="009B38D0" w:rsidRDefault="007D7C4C" w:rsidP="008479EE">
            <w:pPr>
              <w:ind w:firstLine="0"/>
              <w:jc w:val="left"/>
              <w:rPr>
                <w:sz w:val="20"/>
              </w:rPr>
            </w:pPr>
            <w:r w:rsidRPr="009B38D0">
              <w:rPr>
                <w:sz w:val="20"/>
              </w:rPr>
              <w:t>Trung tâm Thông tin và Cảnh báo</w:t>
            </w:r>
          </w:p>
        </w:tc>
        <w:tc>
          <w:tcPr>
            <w:tcW w:w="913" w:type="dxa"/>
            <w:vAlign w:val="center"/>
          </w:tcPr>
          <w:p w14:paraId="3EFF6786" w14:textId="77777777" w:rsidR="007D7C4C" w:rsidRPr="009B38D0" w:rsidRDefault="007D7C4C" w:rsidP="008479EE">
            <w:pPr>
              <w:ind w:firstLine="0"/>
              <w:jc w:val="center"/>
              <w:rPr>
                <w:sz w:val="20"/>
                <w:lang w:val="vi-VN"/>
              </w:rPr>
            </w:pPr>
            <w:r w:rsidRPr="009B38D0">
              <w:rPr>
                <w:sz w:val="20"/>
              </w:rPr>
              <w:t>0</w:t>
            </w:r>
            <w:r w:rsidRPr="009B38D0">
              <w:rPr>
                <w:sz w:val="20"/>
                <w:lang w:val="vi-VN"/>
              </w:rPr>
              <w:t>2</w:t>
            </w:r>
          </w:p>
          <w:p w14:paraId="67335086" w14:textId="77777777" w:rsidR="007D7C4C" w:rsidRPr="009B38D0" w:rsidRDefault="007D7C4C" w:rsidP="008479EE">
            <w:pPr>
              <w:jc w:val="center"/>
              <w:rPr>
                <w:sz w:val="20"/>
              </w:rPr>
            </w:pPr>
          </w:p>
        </w:tc>
        <w:tc>
          <w:tcPr>
            <w:tcW w:w="1497" w:type="dxa"/>
            <w:vAlign w:val="center"/>
          </w:tcPr>
          <w:p w14:paraId="36A52482" w14:textId="77777777" w:rsidR="007D7C4C" w:rsidRPr="009B38D0" w:rsidRDefault="007D7C4C" w:rsidP="008479EE">
            <w:pPr>
              <w:ind w:firstLine="0"/>
              <w:jc w:val="left"/>
              <w:rPr>
                <w:sz w:val="20"/>
              </w:rPr>
            </w:pPr>
            <w:r w:rsidRPr="009B38D0">
              <w:rPr>
                <w:sz w:val="20"/>
              </w:rPr>
              <w:t>Quản trị hệ thống thông tin và hệ thống cảnh báo sớm</w:t>
            </w:r>
          </w:p>
        </w:tc>
        <w:tc>
          <w:tcPr>
            <w:tcW w:w="1504" w:type="dxa"/>
            <w:vAlign w:val="center"/>
          </w:tcPr>
          <w:p w14:paraId="7876646B" w14:textId="77777777" w:rsidR="007D7C4C" w:rsidRPr="009B38D0" w:rsidRDefault="007D7C4C" w:rsidP="008479EE">
            <w:pPr>
              <w:ind w:firstLine="0"/>
              <w:jc w:val="left"/>
              <w:rPr>
                <w:sz w:val="20"/>
              </w:rPr>
            </w:pPr>
            <w:r w:rsidRPr="009B38D0">
              <w:rPr>
                <w:sz w:val="20"/>
              </w:rPr>
              <w:t>Xét tuyển viên chức</w:t>
            </w:r>
          </w:p>
        </w:tc>
        <w:tc>
          <w:tcPr>
            <w:tcW w:w="6723" w:type="dxa"/>
            <w:vAlign w:val="center"/>
          </w:tcPr>
          <w:p w14:paraId="70F74ADD" w14:textId="77777777" w:rsidR="007D7C4C" w:rsidRPr="009B38D0" w:rsidRDefault="007D7C4C" w:rsidP="008479EE">
            <w:pPr>
              <w:ind w:firstLine="0"/>
              <w:jc w:val="left"/>
              <w:rPr>
                <w:sz w:val="20"/>
              </w:rPr>
            </w:pPr>
            <w:r w:rsidRPr="009B38D0">
              <w:rPr>
                <w:sz w:val="20"/>
              </w:rPr>
              <w:t>- Có bằng đại học trở lên chuyên ngành Công nghệ thông tin, kinh tế, tài chính, kế toán, luật, ngoại thương, tuyên truyền báo chí…</w:t>
            </w:r>
          </w:p>
          <w:p w14:paraId="59FFF300" w14:textId="77777777" w:rsidR="007D7C4C" w:rsidRPr="009B38D0" w:rsidRDefault="007D7C4C" w:rsidP="008479EE">
            <w:pPr>
              <w:ind w:firstLine="0"/>
              <w:jc w:val="left"/>
              <w:rPr>
                <w:sz w:val="20"/>
              </w:rPr>
            </w:pPr>
            <w:r w:rsidRPr="009B38D0">
              <w:rPr>
                <w:sz w:val="20"/>
              </w:rPr>
              <w:t>- Có chứng chỉ ngoại ngữ tiếng Anh tương đương trình độ A2 khung năng lực ngoại ngữ Việt Nam theo quy định tại Thông tư số 01/2014/TT-BGDĐT ngày 24/01/2014 của Bộ Giáo dục và Đào tạo trở lên</w:t>
            </w:r>
          </w:p>
          <w:p w14:paraId="4B1A246F" w14:textId="77777777" w:rsidR="007D7C4C" w:rsidRPr="009B38D0" w:rsidRDefault="007D7C4C" w:rsidP="008479EE">
            <w:pPr>
              <w:ind w:firstLine="0"/>
              <w:jc w:val="left"/>
              <w:rPr>
                <w:sz w:val="20"/>
              </w:rPr>
            </w:pPr>
            <w:r w:rsidRPr="009B38D0">
              <w:rPr>
                <w:sz w:val="20"/>
              </w:rPr>
              <w:t>- Nếu không có bằng đại học trở lên chuyên ngành Công nghệ thông tin thì phải có chứng chỉ tin học với trình độ đạt chuẩn kỹ năng sử dụng công nghệ thông tin cơ bản theo quy định tại Thông tư số 03/2014/TT-BTTTT ngày 11/3/2014 của Bộ Thông tin và Truyền thông (Tin học văn phòng)</w:t>
            </w:r>
          </w:p>
        </w:tc>
        <w:tc>
          <w:tcPr>
            <w:tcW w:w="1512" w:type="dxa"/>
            <w:vAlign w:val="center"/>
          </w:tcPr>
          <w:p w14:paraId="44F4A392" w14:textId="77777777" w:rsidR="007D7C4C" w:rsidRPr="009B38D0" w:rsidRDefault="007D7C4C" w:rsidP="008479EE">
            <w:pPr>
              <w:ind w:firstLine="0"/>
              <w:jc w:val="center"/>
              <w:rPr>
                <w:sz w:val="20"/>
              </w:rPr>
            </w:pPr>
            <w:r w:rsidRPr="009B38D0">
              <w:rPr>
                <w:sz w:val="20"/>
              </w:rPr>
              <w:t>Ngạch viên chức</w:t>
            </w:r>
          </w:p>
        </w:tc>
      </w:tr>
      <w:tr w:rsidR="007D7C4C" w:rsidRPr="009B38D0" w14:paraId="6D740ADD" w14:textId="77777777" w:rsidTr="008479EE">
        <w:trPr>
          <w:trHeight w:val="2423"/>
          <w:jc w:val="center"/>
        </w:trPr>
        <w:tc>
          <w:tcPr>
            <w:tcW w:w="893" w:type="dxa"/>
            <w:vAlign w:val="center"/>
          </w:tcPr>
          <w:p w14:paraId="7ADBE187" w14:textId="77777777" w:rsidR="007D7C4C" w:rsidRPr="009B38D0" w:rsidRDefault="007D7C4C" w:rsidP="008479EE">
            <w:pPr>
              <w:ind w:firstLine="0"/>
              <w:jc w:val="center"/>
              <w:rPr>
                <w:sz w:val="20"/>
                <w:lang w:val="vi-VN"/>
              </w:rPr>
            </w:pPr>
            <w:r w:rsidRPr="009B38D0">
              <w:rPr>
                <w:sz w:val="20"/>
                <w:lang w:val="vi-VN"/>
              </w:rPr>
              <w:t>2</w:t>
            </w:r>
          </w:p>
        </w:tc>
        <w:tc>
          <w:tcPr>
            <w:tcW w:w="950" w:type="dxa"/>
            <w:vAlign w:val="center"/>
          </w:tcPr>
          <w:p w14:paraId="606800EF" w14:textId="77777777" w:rsidR="007D7C4C" w:rsidRPr="009B38D0" w:rsidRDefault="007D7C4C" w:rsidP="008479EE">
            <w:pPr>
              <w:ind w:firstLine="0"/>
              <w:jc w:val="left"/>
              <w:rPr>
                <w:sz w:val="20"/>
              </w:rPr>
            </w:pPr>
            <w:r w:rsidRPr="009B38D0">
              <w:rPr>
                <w:sz w:val="20"/>
              </w:rPr>
              <w:t>Trung tâm Thông tin và Cảnh báo</w:t>
            </w:r>
          </w:p>
        </w:tc>
        <w:tc>
          <w:tcPr>
            <w:tcW w:w="913" w:type="dxa"/>
            <w:vAlign w:val="center"/>
          </w:tcPr>
          <w:p w14:paraId="10F8CBA3" w14:textId="77777777" w:rsidR="007D7C4C" w:rsidRPr="009B38D0" w:rsidRDefault="007D7C4C" w:rsidP="008479EE">
            <w:pPr>
              <w:ind w:firstLine="0"/>
              <w:jc w:val="center"/>
              <w:rPr>
                <w:sz w:val="20"/>
              </w:rPr>
            </w:pPr>
            <w:r w:rsidRPr="009B38D0">
              <w:rPr>
                <w:sz w:val="20"/>
              </w:rPr>
              <w:t>01</w:t>
            </w:r>
          </w:p>
          <w:p w14:paraId="33A8D487" w14:textId="77777777" w:rsidR="007D7C4C" w:rsidRPr="009B38D0" w:rsidRDefault="007D7C4C" w:rsidP="008479EE">
            <w:pPr>
              <w:jc w:val="center"/>
              <w:rPr>
                <w:sz w:val="20"/>
              </w:rPr>
            </w:pPr>
          </w:p>
        </w:tc>
        <w:tc>
          <w:tcPr>
            <w:tcW w:w="1497" w:type="dxa"/>
            <w:vAlign w:val="center"/>
          </w:tcPr>
          <w:p w14:paraId="6EEE0E3D" w14:textId="77777777" w:rsidR="007D7C4C" w:rsidRPr="009B38D0" w:rsidRDefault="007D7C4C" w:rsidP="008479EE">
            <w:pPr>
              <w:ind w:firstLine="0"/>
              <w:jc w:val="left"/>
              <w:rPr>
                <w:sz w:val="20"/>
              </w:rPr>
            </w:pPr>
            <w:r w:rsidRPr="009B38D0">
              <w:rPr>
                <w:sz w:val="20"/>
              </w:rPr>
              <w:t>Phụ trách kế toán và hành chính, tổng hợp</w:t>
            </w:r>
          </w:p>
        </w:tc>
        <w:tc>
          <w:tcPr>
            <w:tcW w:w="1504" w:type="dxa"/>
            <w:vAlign w:val="center"/>
          </w:tcPr>
          <w:p w14:paraId="3DA53A23" w14:textId="77777777" w:rsidR="007D7C4C" w:rsidRPr="009B38D0" w:rsidRDefault="007D7C4C" w:rsidP="008479EE">
            <w:pPr>
              <w:ind w:firstLine="0"/>
              <w:jc w:val="left"/>
              <w:rPr>
                <w:sz w:val="20"/>
              </w:rPr>
            </w:pPr>
            <w:r w:rsidRPr="009B38D0">
              <w:rPr>
                <w:sz w:val="20"/>
              </w:rPr>
              <w:t>Xét tuyển viên chức</w:t>
            </w:r>
          </w:p>
        </w:tc>
        <w:tc>
          <w:tcPr>
            <w:tcW w:w="6723" w:type="dxa"/>
            <w:vAlign w:val="center"/>
          </w:tcPr>
          <w:p w14:paraId="06B433D9" w14:textId="77777777" w:rsidR="007D7C4C" w:rsidRPr="009B38D0" w:rsidRDefault="007D7C4C" w:rsidP="008479EE">
            <w:pPr>
              <w:ind w:firstLine="0"/>
              <w:jc w:val="left"/>
              <w:rPr>
                <w:sz w:val="20"/>
              </w:rPr>
            </w:pPr>
            <w:r w:rsidRPr="009B38D0">
              <w:rPr>
                <w:sz w:val="20"/>
              </w:rPr>
              <w:t xml:space="preserve">- Có bằng đại học trở lên phù hợp với ngành, chuyên ngành kế toán, tài chính - kế toán… </w:t>
            </w:r>
          </w:p>
          <w:p w14:paraId="4A35CB39" w14:textId="77777777" w:rsidR="007D7C4C" w:rsidRPr="009B38D0" w:rsidRDefault="007D7C4C" w:rsidP="008479EE">
            <w:pPr>
              <w:ind w:firstLine="0"/>
              <w:jc w:val="left"/>
              <w:rPr>
                <w:sz w:val="20"/>
              </w:rPr>
            </w:pPr>
            <w:r w:rsidRPr="009B38D0">
              <w:rPr>
                <w:sz w:val="20"/>
              </w:rPr>
              <w:t>- Có chứng chỉ ngoại ngữ tiếng Anh tương đương trình độ A</w:t>
            </w:r>
            <w:r w:rsidRPr="009B38D0">
              <w:rPr>
                <w:sz w:val="20"/>
                <w:lang w:val="vi-VN"/>
              </w:rPr>
              <w:t>2</w:t>
            </w:r>
            <w:r w:rsidRPr="009B38D0">
              <w:rPr>
                <w:sz w:val="20"/>
              </w:rPr>
              <w:t xml:space="preserve"> trở lên.</w:t>
            </w:r>
          </w:p>
          <w:p w14:paraId="0CC216D0" w14:textId="77777777" w:rsidR="007D7C4C" w:rsidRPr="009B38D0" w:rsidRDefault="007D7C4C" w:rsidP="008479EE">
            <w:pPr>
              <w:ind w:firstLine="0"/>
              <w:jc w:val="left"/>
              <w:rPr>
                <w:sz w:val="20"/>
                <w:lang w:val="vi-VN"/>
              </w:rPr>
            </w:pPr>
            <w:r w:rsidRPr="009B38D0">
              <w:rPr>
                <w:sz w:val="20"/>
              </w:rPr>
              <w:t>- Có kinh nghiệm công tác 3 năm trở lên trong lĩnh vực kế toán – tài chính</w:t>
            </w:r>
            <w:r w:rsidRPr="009B38D0">
              <w:rPr>
                <w:sz w:val="20"/>
                <w:lang w:val="vi-VN"/>
              </w:rPr>
              <w:t>.</w:t>
            </w:r>
          </w:p>
          <w:p w14:paraId="0CF1D985" w14:textId="77777777" w:rsidR="007D7C4C" w:rsidRPr="009B38D0" w:rsidRDefault="007D7C4C" w:rsidP="008479EE">
            <w:pPr>
              <w:ind w:firstLine="0"/>
              <w:jc w:val="left"/>
              <w:rPr>
                <w:sz w:val="20"/>
              </w:rPr>
            </w:pPr>
          </w:p>
        </w:tc>
        <w:tc>
          <w:tcPr>
            <w:tcW w:w="1512" w:type="dxa"/>
            <w:vAlign w:val="center"/>
          </w:tcPr>
          <w:p w14:paraId="35328062" w14:textId="77777777" w:rsidR="007D7C4C" w:rsidRPr="009B38D0" w:rsidRDefault="007D7C4C" w:rsidP="008479EE">
            <w:pPr>
              <w:ind w:firstLine="0"/>
              <w:jc w:val="center"/>
              <w:rPr>
                <w:sz w:val="20"/>
              </w:rPr>
            </w:pPr>
            <w:r w:rsidRPr="009B38D0">
              <w:rPr>
                <w:sz w:val="20"/>
              </w:rPr>
              <w:t>Ngạch viên chức</w:t>
            </w:r>
          </w:p>
        </w:tc>
      </w:tr>
    </w:tbl>
    <w:p w14:paraId="17D1A345" w14:textId="77777777" w:rsidR="007D7C4C" w:rsidRPr="009B38D0" w:rsidRDefault="007D7C4C" w:rsidP="007D7C4C">
      <w:pPr>
        <w:jc w:val="both"/>
        <w:rPr>
          <w:rFonts w:ascii="Times New Roman" w:hAnsi="Times New Roman"/>
          <w:sz w:val="20"/>
        </w:rPr>
      </w:pPr>
    </w:p>
    <w:p w14:paraId="540B9454" w14:textId="77777777" w:rsidR="0077379C" w:rsidRDefault="0077379C"/>
    <w:sectPr w:rsidR="0077379C" w:rsidSect="002C77EF">
      <w:headerReference w:type="default" r:id="rId4"/>
      <w:pgSz w:w="15840" w:h="12240" w:orient="landscape"/>
      <w:pgMar w:top="1134" w:right="851" w:bottom="1701"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3F98" w14:textId="77777777" w:rsidR="00D464BA" w:rsidRPr="0015092B" w:rsidRDefault="00000000">
    <w:pPr>
      <w:pStyle w:val="Header"/>
      <w:rPr>
        <w:sz w:val="27"/>
        <w:szCs w:val="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4C"/>
    <w:rsid w:val="0077379C"/>
    <w:rsid w:val="007D7C4C"/>
    <w:rsid w:val="00B4708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EC95EF0"/>
  <w15:chartTrackingRefBased/>
  <w15:docId w15:val="{4C52E543-3E6D-744F-B5E9-D5C660FE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C4C"/>
    <w:rPr>
      <w:rFonts w:ascii=".VnTime" w:eastAsia="Times New Roman" w:hAnsi=".VnTime"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C4C"/>
    <w:pPr>
      <w:ind w:firstLine="720"/>
      <w:jc w:val="both"/>
    </w:pPr>
    <w:rPr>
      <w:rFonts w:ascii="Times New Roman" w:hAnsi="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C4C"/>
    <w:pPr>
      <w:tabs>
        <w:tab w:val="center" w:pos="4680"/>
        <w:tab w:val="right" w:pos="9360"/>
      </w:tabs>
    </w:pPr>
  </w:style>
  <w:style w:type="character" w:customStyle="1" w:styleId="HeaderChar">
    <w:name w:val="Header Char"/>
    <w:basedOn w:val="DefaultParagraphFont"/>
    <w:link w:val="Header"/>
    <w:uiPriority w:val="99"/>
    <w:rsid w:val="007D7C4C"/>
    <w:rPr>
      <w:rFonts w:ascii=".VnTime" w:eastAsia="Times New Roman" w:hAnsi=".VnTime"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2022-12-29T02:56:00Z</dcterms:created>
  <dcterms:modified xsi:type="dcterms:W3CDTF">2022-12-29T02:57:00Z</dcterms:modified>
</cp:coreProperties>
</file>